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45D1B1C4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581BEE">
        <w:rPr>
          <w:rFonts w:asciiTheme="minorHAnsi" w:hAnsiTheme="minorHAnsi"/>
          <w:color w:val="000000" w:themeColor="text1"/>
          <w:sz w:val="24"/>
          <w:szCs w:val="22"/>
        </w:rPr>
        <w:t>MEJORA NEGOCIOS, FONDO DE ASESORIAS EMPRESARIALES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1277D7E" w:rsidR="00CD12C4" w:rsidRPr="001C448E" w:rsidRDefault="00F14C1F" w:rsidP="00581BE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ADMINISTRACIÓN E INTERMEDIACIÓN DE </w:t>
            </w:r>
            <w:r w:rsidR="00581BEE">
              <w:rPr>
                <w:rFonts w:eastAsia="Times New Roman" w:cs="Arial"/>
                <w:b/>
                <w:sz w:val="20"/>
                <w:szCs w:val="18"/>
                <w:lang w:eastAsia="es-CL"/>
              </w:rPr>
              <w:t>POSTULACION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81BEE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Y EJECUCION 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2016 DE INSTRUMENTO </w:t>
            </w:r>
            <w:r w:rsidR="00581BEE" w:rsidRPr="00581BE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MEJORA NEGOCIOS, FONDO DE ASESORIAS EMPRESARIALES</w:t>
            </w:r>
            <w:r w:rsidR="005C06D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, REGION DEL BIOBIO.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 xml:space="preserve">REGIÓN DEL BÍO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s-CL"/>
              </w:rPr>
              <w:t>BÍO</w:t>
            </w:r>
            <w:proofErr w:type="spellEnd"/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3D63B5D1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5C06DE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Asesorías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27F4889" w:rsidR="00CD12C4" w:rsidRPr="00E95211" w:rsidRDefault="00CD12C4" w:rsidP="005C06D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5C06DE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Asesorías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22275CA" w14:textId="77777777" w:rsidR="00BF0955" w:rsidRDefault="00BF0955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F0D9DBF" w14:textId="77777777" w:rsidR="00BF0955" w:rsidRDefault="00BF0955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19504418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</w:t>
            </w:r>
            <w:r w:rsidR="005C06DE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de Asesorías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3869C39E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iento técnico y/o financiero de proyectos de </w:t>
            </w:r>
            <w:r w:rsidR="005C06DE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Asesorías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742D1910" w:rsidR="00CD12C4" w:rsidRPr="00884DC4" w:rsidRDefault="00CD12C4" w:rsidP="005C06DE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ación de proyectos de </w:t>
            </w:r>
            <w:r w:rsidR="005C06DE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Asesorías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proofErr w:type="gramStart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</w:t>
      </w:r>
      <w:proofErr w:type="gramEnd"/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3D1820A7" w:rsidR="007A4D0A" w:rsidRPr="00C95825" w:rsidRDefault="007A4D0A" w:rsidP="005A34BC">
            <w:pPr>
              <w:pStyle w:val="Textoindependiente"/>
              <w:spacing w:after="0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o de intermediación de la postulación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395911A6" w:rsidR="007A4D0A" w:rsidRPr="00E95211" w:rsidRDefault="007A4D0A" w:rsidP="005C06D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a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postulación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22F5090" w14:textId="77777777" w:rsidR="00901190" w:rsidRDefault="00901190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6C325BAF" w14:textId="77777777" w:rsidR="00901190" w:rsidRDefault="00901190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62F42B55" w14:textId="77777777" w:rsidR="00901190" w:rsidRDefault="00901190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281E52">
        <w:trPr>
          <w:trHeight w:hRule="exact" w:val="221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29826F" w14:textId="33EF0CC4" w:rsidR="007A4D0A" w:rsidRDefault="005F3078" w:rsidP="005A34BC">
            <w:pPr>
              <w:pStyle w:val="Textoindependiente"/>
              <w:spacing w:after="0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instrumento: considerando</w:t>
            </w:r>
          </w:p>
          <w:p w14:paraId="74C978CB" w14:textId="77777777" w:rsidR="00281E52" w:rsidRDefault="00281E52" w:rsidP="005C06D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  <w:p w14:paraId="59BF631B" w14:textId="60F7E83A" w:rsidR="005A34BC" w:rsidRPr="005A34BC" w:rsidRDefault="005A34BC" w:rsidP="005A34BC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</w:pPr>
            <w:r w:rsidRPr="005A34BC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Antec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e</w:t>
            </w:r>
            <w:r w:rsidRPr="005A34BC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dentes a considerar en la propuesta</w:t>
            </w:r>
          </w:p>
          <w:p w14:paraId="7E6992DF" w14:textId="2D561063" w:rsidR="00281E52" w:rsidRPr="00281E52" w:rsidRDefault="00281E52" w:rsidP="005A34BC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cofinanciamiento del Comité para las Asesorías Empresariales Básicas no podrá exceder el 80% del costo total de la asesoría, con un tope máximo de $400.000.- (cuatrocientos mil pesos).</w:t>
            </w:r>
          </w:p>
          <w:p w14:paraId="33345F7C" w14:textId="77777777" w:rsidR="00281E52" w:rsidRPr="00281E52" w:rsidRDefault="00281E52" w:rsidP="005A34BC">
            <w:pPr>
              <w:pStyle w:val="Textoindependiente"/>
              <w:spacing w:after="0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cofinanciamiento del Comité para Asesorías Empresariales Especializadas no podrá exceder el 80% del costo total de la asesoría, con un tope máximo de $ 1.500.000.- (un millón quinientos mil pesos).</w:t>
            </w:r>
          </w:p>
          <w:p w14:paraId="13E48F7F" w14:textId="77777777" w:rsidR="00281E52" w:rsidRDefault="00281E52" w:rsidP="005A34BC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cofinanciamiento del Comité para Certificaciones consistirá en un reembolso de hasta un 70% de su valor, por una vez, con un tope de hasta $1.500.000.- (un millón quinientos mil pesos).</w:t>
            </w:r>
          </w:p>
          <w:p w14:paraId="4261ACF7" w14:textId="77777777" w:rsidR="005A34BC" w:rsidRDefault="005A34BC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  <w:p w14:paraId="75E96DCA" w14:textId="7B3FF63A" w:rsidR="005A34BC" w:rsidRPr="005F3078" w:rsidRDefault="005A34BC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</w:tc>
      </w:tr>
      <w:tr w:rsidR="007A4D0A" w:rsidRPr="00884DC4" w14:paraId="01E46F6D" w14:textId="77777777" w:rsidTr="00281E52">
        <w:trPr>
          <w:trHeight w:hRule="exact" w:val="3100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1E49E50B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EC1E85" w14:textId="77777777" w:rsidR="007A4D0A" w:rsidRDefault="007A4D0A" w:rsidP="005C06D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s con el desarrollo del 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instrumento</w:t>
            </w:r>
            <w:r w:rsid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, considerando:</w:t>
            </w:r>
          </w:p>
          <w:p w14:paraId="78B6CB4D" w14:textId="77777777" w:rsidR="00281E52" w:rsidRDefault="00281E52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  <w:p w14:paraId="3879F06F" w14:textId="77777777" w:rsidR="00A33212" w:rsidRDefault="00A33212" w:rsidP="00A33212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</w:pPr>
            <w:r w:rsidRPr="005A34BC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Antec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e</w:t>
            </w:r>
            <w:r w:rsidRPr="005A34BC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dentes a considerar en la propuest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a</w:t>
            </w:r>
          </w:p>
          <w:p w14:paraId="24302AE1" w14:textId="44A58757" w:rsidR="00281E52" w:rsidRDefault="00281E52" w:rsidP="00A33212">
            <w:pPr>
              <w:pStyle w:val="Textoindependiente"/>
              <w:spacing w:after="0"/>
              <w:ind w:left="33" w:hanging="33"/>
              <w:jc w:val="both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Pr="00281E52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40  Asesorías Empresariales Básicas</w:t>
            </w: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: son aquellas asesorías requeridas por las empresas para solucionar aspectos de gestión empresarial, mediante la implementación de herramientas y técnicas de apoyo a su quehacer productivo y de servicio, que les permitan mejorar su competitividad. Este tipo de asesorías implica una intervención puntual en la empresa, acotada a las herramientas y técnicas a implementar. </w:t>
            </w:r>
          </w:p>
          <w:p w14:paraId="7CE833F5" w14:textId="77777777" w:rsidR="00A33212" w:rsidRPr="00A33212" w:rsidRDefault="00A33212" w:rsidP="00A33212">
            <w:pPr>
              <w:pStyle w:val="Textoindependiente"/>
              <w:spacing w:after="0"/>
              <w:ind w:left="33" w:hanging="33"/>
              <w:jc w:val="both"/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</w:pPr>
          </w:p>
          <w:p w14:paraId="23795CA8" w14:textId="025B2006" w:rsidR="00281E52" w:rsidRPr="00E95211" w:rsidRDefault="00281E52" w:rsidP="00A3321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20 Asesorías Empresariales Especializadas  o certificaciones</w:t>
            </w: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: son aquellas asesorías requeridas por las empresas en ámbitos especializados de su gestión empresarial,  con el fin de mejorar la eficiencia de los procesos productivos y/o asegurar la calidad de sus productos o servicios. Este tipo de asesorías implica una intervención en la empresa tanto a nivel de definiciones estratégicas, como en sus procesos productivos, a través de la sistematización y/o protocolización de funciones. </w:t>
            </w:r>
          </w:p>
        </w:tc>
      </w:tr>
      <w:tr w:rsidR="00281E52" w:rsidRPr="00884DC4" w14:paraId="001675EE" w14:textId="77777777" w:rsidTr="00355DD2">
        <w:trPr>
          <w:trHeight w:hRule="exact" w:val="4958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B502B9" w14:textId="01D769F3" w:rsidR="00281E52" w:rsidRDefault="00281E52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DE ADMINISTRACION Y TIPOLOGIAS  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A636621" w14:textId="77777777" w:rsidR="00901190" w:rsidRDefault="00901190" w:rsidP="00901190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</w:pPr>
            <w:r w:rsidRPr="005A34BC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Antec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e</w:t>
            </w:r>
            <w:r w:rsidRPr="005A34BC"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dentes a considerar en la propuest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es-CL"/>
              </w:rPr>
              <w:t>a</w:t>
            </w:r>
          </w:p>
          <w:p w14:paraId="4A326542" w14:textId="77777777" w:rsidR="00901190" w:rsidRDefault="00901190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  <w:p w14:paraId="29F34CAE" w14:textId="77777777" w:rsidR="00281E52" w:rsidRPr="00281E52" w:rsidRDefault="00281E52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a)</w:t>
            </w: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ab/>
              <w:t>Asesoría Empresarial básica: Hasta el 25% del monto del cofinanciamiento entregado por el Comité de Desarrollo Productivo Regional, por beneficiario/a, con un tope de $100.000.- (cien mil pesos) por asesoría.</w:t>
            </w:r>
          </w:p>
          <w:p w14:paraId="75D176B1" w14:textId="77777777" w:rsidR="00281E52" w:rsidRPr="00281E52" w:rsidRDefault="00281E52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b)</w:t>
            </w: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ab/>
              <w:t>Asesoría Empresarial Especializada: Hasta el 25% del monto del cofinanciamiento entregado por el Comité de Desarrollo Productivo Regional por beneficiario/a, con un tope de $300.000.- (trescientos mil pesos) por asesoría.</w:t>
            </w:r>
          </w:p>
          <w:p w14:paraId="1A640701" w14:textId="77777777" w:rsidR="00281E52" w:rsidRDefault="00281E52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c)</w:t>
            </w:r>
            <w:r w:rsidRPr="00281E52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ab/>
              <w:t>Certificaciones: Hasta el 25% del monto del cofinanciamiento entregado por el Comité de Desarrollo Productivo Regional, por beneficiario/a, con un tope máximo de $100.000.- (cien mil pesos) por certificación.</w:t>
            </w:r>
          </w:p>
          <w:p w14:paraId="4B36603A" w14:textId="648F4F18" w:rsidR="00355DD2" w:rsidRDefault="00355DD2" w:rsidP="00281E52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noProof/>
                <w:sz w:val="18"/>
                <w:szCs w:val="18"/>
              </w:rPr>
              <w:drawing>
                <wp:inline distT="0" distB="0" distL="0" distR="0" wp14:anchorId="4B94C9CA" wp14:editId="5D1B894A">
                  <wp:extent cx="4781550" cy="1028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524" cy="102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p w14:paraId="19F11B6E" w14:textId="77777777" w:rsidR="00C21D84" w:rsidRDefault="00C21D84" w:rsidP="009D067E">
      <w:pPr>
        <w:spacing w:after="0" w:line="240" w:lineRule="auto"/>
      </w:pPr>
    </w:p>
    <w:p w14:paraId="51B60EB2" w14:textId="77777777" w:rsidR="00C21D84" w:rsidRDefault="00C21D84" w:rsidP="009D067E">
      <w:pPr>
        <w:spacing w:after="0" w:line="240" w:lineRule="auto"/>
      </w:pPr>
    </w:p>
    <w:p w14:paraId="505EA44C" w14:textId="77777777" w:rsidR="00C21D84" w:rsidRDefault="00C21D84" w:rsidP="009D067E">
      <w:pPr>
        <w:spacing w:after="0" w:line="240" w:lineRule="auto"/>
      </w:pPr>
    </w:p>
    <w:p w14:paraId="59D1C515" w14:textId="77777777" w:rsidR="00C21D84" w:rsidRDefault="00C21D84" w:rsidP="009D067E">
      <w:pPr>
        <w:spacing w:after="0" w:line="240" w:lineRule="auto"/>
      </w:pPr>
    </w:p>
    <w:p w14:paraId="5F82AFC9" w14:textId="77777777" w:rsidR="00C21D84" w:rsidRDefault="00C21D84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83133">
        <w:trPr>
          <w:trHeight w:hRule="exact" w:val="4845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64CF09CE" w14:textId="237E16EA" w:rsidR="007A4D0A" w:rsidRDefault="007A4D0A" w:rsidP="005C06DE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</w:t>
            </w:r>
            <w:r w:rsidR="005C06DE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la postulación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 la cobertura propuesta según el presupuesto disponible</w:t>
            </w:r>
            <w:r w:rsidR="0032406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 los focos de la intervención, considerando</w:t>
            </w:r>
            <w:r w:rsidR="00DE6D00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los requisitos del instrumento.</w:t>
            </w:r>
          </w:p>
          <w:p w14:paraId="3D5B0C6D" w14:textId="77777777" w:rsidR="00483133" w:rsidRDefault="00483133" w:rsidP="005C06DE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  <w:p w14:paraId="2863A550" w14:textId="6F622A93" w:rsidR="00324069" w:rsidRPr="005F3078" w:rsidRDefault="00324069" w:rsidP="00324069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</w:tc>
      </w:tr>
    </w:tbl>
    <w:p w14:paraId="038B4BAA" w14:textId="75B81CEB" w:rsidR="007A4D0A" w:rsidRDefault="007A4D0A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4B32FAD1" w:rsidR="00C812FB" w:rsidRPr="005F3078" w:rsidRDefault="004004AA" w:rsidP="00324069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perfil de empresa consultora que se s</w:t>
            </w:r>
            <w:r w:rsidR="0032406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ubcontratará para asesorar a las empresa</w:t>
            </w:r>
            <w:r w:rsidR="00483133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32406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49DD8267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 xml:space="preserve">Describir las actividades generales que realizará para administrar e intermediar el proyecto de </w:t>
      </w:r>
      <w:r w:rsidR="00324069">
        <w:rPr>
          <w:rFonts w:cs="Tahoma"/>
          <w:bCs/>
          <w:i/>
          <w:color w:val="002060"/>
          <w:sz w:val="18"/>
        </w:rPr>
        <w:t>Asesorías</w:t>
      </w:r>
      <w:r w:rsidR="00BD1429">
        <w:rPr>
          <w:rFonts w:cs="Tahoma"/>
          <w:bCs/>
          <w:i/>
          <w:color w:val="002060"/>
          <w:sz w:val="18"/>
        </w:rPr>
        <w:t>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11CE9F35" w14:textId="77777777" w:rsidR="00F46AC0" w:rsidRDefault="00F46AC0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bookmarkStart w:id="2" w:name="_GoBack"/>
      <w:bookmarkEnd w:id="2"/>
    </w:p>
    <w:tbl>
      <w:tblPr>
        <w:tblW w:w="7797" w:type="dxa"/>
        <w:jc w:val="center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483133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483133">
        <w:trPr>
          <w:trHeight w:val="33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4226AD2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</w:t>
            </w:r>
            <w:r w:rsidR="0032406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ransferencia CDPR para Asesorías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=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2194D5D5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37EA" w14:textId="5DEF370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483133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1F46C99E" w:rsidR="00272CAF" w:rsidRDefault="00324069" w:rsidP="005A34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Aporte empresarial.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65DC2145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305B" w14:textId="3D1EB985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483133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1799E77D" w:rsidR="00272CAF" w:rsidRDefault="00483133" w:rsidP="005A34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TOTAL PARA ASESORÍAS.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05869A1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2B33" w14:textId="48F54C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483133">
        <w:trPr>
          <w:trHeight w:val="33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23C158A6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 w:rsidR="005A34BC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17D10D5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4A5A69E" w:rsidR="00272CAF" w:rsidRPr="00BD1429" w:rsidRDefault="00272CAF" w:rsidP="005A34B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</w:t>
            </w:r>
            <w:r w:rsidR="00281E52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483133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CDPR</w:t>
            </w:r>
            <w:r w:rsidR="005A34BC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49F88410" w:rsidR="00272CAF" w:rsidRPr="00CA3E4F" w:rsidRDefault="00272CAF" w:rsidP="00483133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02BA33B1" w:rsidR="00272CAF" w:rsidRDefault="00272CAF" w:rsidP="00483133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</w:tbl>
    <w:p w14:paraId="0B901B8C" w14:textId="77777777" w:rsidR="00BD1429" w:rsidRPr="00B20209" w:rsidRDefault="00BD1429" w:rsidP="00DE6D00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10"/>
      <w:footerReference w:type="default" r:id="rId11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D42D" w14:textId="77777777" w:rsidR="00511457" w:rsidRDefault="00511457" w:rsidP="00425298">
      <w:pPr>
        <w:spacing w:after="0" w:line="240" w:lineRule="auto"/>
      </w:pPr>
      <w:r>
        <w:separator/>
      </w:r>
    </w:p>
  </w:endnote>
  <w:endnote w:type="continuationSeparator" w:id="0">
    <w:p w14:paraId="51EFD775" w14:textId="77777777" w:rsidR="00511457" w:rsidRDefault="00511457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C0">
          <w:rPr>
            <w:noProof/>
          </w:rPr>
          <w:t>4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1D066" w14:textId="77777777" w:rsidR="00511457" w:rsidRDefault="00511457" w:rsidP="00425298">
      <w:pPr>
        <w:spacing w:after="0" w:line="240" w:lineRule="auto"/>
      </w:pPr>
      <w:r>
        <w:separator/>
      </w:r>
    </w:p>
  </w:footnote>
  <w:footnote w:type="continuationSeparator" w:id="0">
    <w:p w14:paraId="22E9D2F6" w14:textId="77777777" w:rsidR="00511457" w:rsidRDefault="00511457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A0C3C"/>
    <w:rsid w:val="000D2BCA"/>
    <w:rsid w:val="001C448E"/>
    <w:rsid w:val="00205B5F"/>
    <w:rsid w:val="00212F49"/>
    <w:rsid w:val="00254EEF"/>
    <w:rsid w:val="00272CAF"/>
    <w:rsid w:val="00281E52"/>
    <w:rsid w:val="00324069"/>
    <w:rsid w:val="00355DD2"/>
    <w:rsid w:val="003C68E7"/>
    <w:rsid w:val="003F6299"/>
    <w:rsid w:val="004004AA"/>
    <w:rsid w:val="00425298"/>
    <w:rsid w:val="00436FA3"/>
    <w:rsid w:val="00483133"/>
    <w:rsid w:val="004C5E97"/>
    <w:rsid w:val="0050173B"/>
    <w:rsid w:val="00506796"/>
    <w:rsid w:val="00511457"/>
    <w:rsid w:val="00550FE7"/>
    <w:rsid w:val="00566DE9"/>
    <w:rsid w:val="00581BEE"/>
    <w:rsid w:val="005908DF"/>
    <w:rsid w:val="005A34BC"/>
    <w:rsid w:val="005B6612"/>
    <w:rsid w:val="005C06DE"/>
    <w:rsid w:val="005F3078"/>
    <w:rsid w:val="00605AB3"/>
    <w:rsid w:val="006077D5"/>
    <w:rsid w:val="00623B06"/>
    <w:rsid w:val="006343F3"/>
    <w:rsid w:val="006567CE"/>
    <w:rsid w:val="00657A47"/>
    <w:rsid w:val="0072020C"/>
    <w:rsid w:val="00794592"/>
    <w:rsid w:val="007A4D0A"/>
    <w:rsid w:val="008C1FF7"/>
    <w:rsid w:val="008C33A5"/>
    <w:rsid w:val="008C720E"/>
    <w:rsid w:val="00901190"/>
    <w:rsid w:val="009D067E"/>
    <w:rsid w:val="00A33212"/>
    <w:rsid w:val="00A82B11"/>
    <w:rsid w:val="00B20209"/>
    <w:rsid w:val="00B26C06"/>
    <w:rsid w:val="00B77C4F"/>
    <w:rsid w:val="00BB425F"/>
    <w:rsid w:val="00BD1429"/>
    <w:rsid w:val="00BF0955"/>
    <w:rsid w:val="00C06E7C"/>
    <w:rsid w:val="00C21D84"/>
    <w:rsid w:val="00C46C32"/>
    <w:rsid w:val="00C55348"/>
    <w:rsid w:val="00C812FB"/>
    <w:rsid w:val="00C95825"/>
    <w:rsid w:val="00CA3E4F"/>
    <w:rsid w:val="00CC1795"/>
    <w:rsid w:val="00CD12C4"/>
    <w:rsid w:val="00CD16A3"/>
    <w:rsid w:val="00CE1C30"/>
    <w:rsid w:val="00D82C5C"/>
    <w:rsid w:val="00DB11B6"/>
    <w:rsid w:val="00DD1530"/>
    <w:rsid w:val="00DE4227"/>
    <w:rsid w:val="00DE5004"/>
    <w:rsid w:val="00DE6D00"/>
    <w:rsid w:val="00E40C5F"/>
    <w:rsid w:val="00E65D89"/>
    <w:rsid w:val="00E8006E"/>
    <w:rsid w:val="00EC0E26"/>
    <w:rsid w:val="00EC7C61"/>
    <w:rsid w:val="00ED6D4B"/>
    <w:rsid w:val="00EF5069"/>
    <w:rsid w:val="00F14C1F"/>
    <w:rsid w:val="00F46AC0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46ED-D2BD-4E95-970D-7BA649FD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Squella Urquiza</dc:creator>
  <cp:lastModifiedBy>Pedro Alarcon Bustos</cp:lastModifiedBy>
  <cp:revision>13</cp:revision>
  <cp:lastPrinted>2016-06-02T21:03:00Z</cp:lastPrinted>
  <dcterms:created xsi:type="dcterms:W3CDTF">2016-08-04T15:09:00Z</dcterms:created>
  <dcterms:modified xsi:type="dcterms:W3CDTF">2016-08-05T16:37:00Z</dcterms:modified>
</cp:coreProperties>
</file>